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62D74" w:rsidRDefault="005130E5" w:rsidP="009C2AEA">
      <w:pPr>
        <w:spacing w:after="240"/>
        <w:jc w:val="center"/>
        <w:rPr>
          <w:rFonts w:asciiTheme="minorHAnsi" w:hAnsiTheme="minorHAnsi"/>
          <w:b/>
          <w:color w:val="E36C0A" w:themeColor="accent6" w:themeShade="BF"/>
          <w:lang w:val="nl-NL"/>
        </w:rPr>
      </w:pPr>
      <w:r w:rsidRPr="00C62D74">
        <w:rPr>
          <w:rFonts w:asciiTheme="minorHAnsi" w:hAnsiTheme="minorHAnsi"/>
          <w:b/>
          <w:color w:val="E36C0A" w:themeColor="accent6" w:themeShade="BF"/>
          <w:lang w:val="nl-NL"/>
        </w:rPr>
        <w:t xml:space="preserve">CURRICULUM </w:t>
      </w:r>
      <w:r w:rsidR="00F65692" w:rsidRPr="00C62D74">
        <w:rPr>
          <w:rFonts w:asciiTheme="minorHAnsi" w:hAnsiTheme="minorHAnsi"/>
          <w:b/>
          <w:color w:val="E36C0A" w:themeColor="accent6" w:themeShade="BF"/>
          <w:lang w:val="nl-NL"/>
        </w:rPr>
        <w:t>VITÆ</w:t>
      </w:r>
    </w:p>
    <w:p w:rsidR="00000000" w:rsidRPr="00990748" w:rsidRDefault="00F65692">
      <w:pPr>
        <w:jc w:val="both"/>
        <w:rPr>
          <w:rFonts w:asciiTheme="minorHAnsi" w:hAnsiTheme="minorHAnsi"/>
          <w:b/>
          <w:lang w:val="nl-NL"/>
        </w:rPr>
      </w:pPr>
    </w:p>
    <w:p w:rsidR="00000000" w:rsidRPr="00990748" w:rsidRDefault="00F65692" w:rsidP="009C2AEA">
      <w:pPr>
        <w:jc w:val="both"/>
        <w:rPr>
          <w:rFonts w:asciiTheme="minorHAnsi" w:hAnsiTheme="minorHAnsi"/>
          <w:lang w:val="nl-NL"/>
        </w:rPr>
      </w:pPr>
      <w:r w:rsidRPr="00990748">
        <w:rPr>
          <w:rFonts w:asciiTheme="minorHAnsi" w:hAnsiTheme="minorHAnsi"/>
          <w:b/>
          <w:lang w:val="nl-NL"/>
        </w:rPr>
        <w:t xml:space="preserve">Nom : </w:t>
      </w:r>
      <w:r w:rsidRPr="00990748">
        <w:rPr>
          <w:rFonts w:asciiTheme="minorHAnsi" w:hAnsiTheme="minorHAnsi"/>
          <w:lang w:val="nl-NL"/>
        </w:rPr>
        <w:t>BEN AHMED-HADDAD</w:t>
      </w:r>
    </w:p>
    <w:p w:rsidR="00000000" w:rsidRPr="00990748" w:rsidRDefault="00F65692" w:rsidP="009C2AEA">
      <w:pPr>
        <w:jc w:val="both"/>
        <w:rPr>
          <w:rFonts w:asciiTheme="minorHAnsi" w:hAnsiTheme="minorHAnsi"/>
        </w:rPr>
      </w:pPr>
      <w:r w:rsidRPr="00990748">
        <w:rPr>
          <w:rFonts w:asciiTheme="minorHAnsi" w:hAnsiTheme="minorHAnsi"/>
          <w:b/>
        </w:rPr>
        <w:t xml:space="preserve">Prénom : </w:t>
      </w:r>
      <w:r w:rsidRPr="00990748">
        <w:rPr>
          <w:rFonts w:asciiTheme="minorHAnsi" w:hAnsiTheme="minorHAnsi"/>
        </w:rPr>
        <w:t>Mélika</w:t>
      </w:r>
    </w:p>
    <w:p w:rsidR="00000000" w:rsidRPr="00990748" w:rsidRDefault="00F65692" w:rsidP="009C2AEA">
      <w:pPr>
        <w:jc w:val="both"/>
        <w:rPr>
          <w:rFonts w:asciiTheme="minorHAnsi" w:hAnsiTheme="minorHAnsi"/>
        </w:rPr>
      </w:pPr>
      <w:r w:rsidRPr="00990748">
        <w:rPr>
          <w:rFonts w:asciiTheme="minorHAnsi" w:hAnsiTheme="minorHAnsi"/>
          <w:b/>
        </w:rPr>
        <w:t xml:space="preserve">Date et lieu de naissance : </w:t>
      </w:r>
      <w:r w:rsidRPr="00990748">
        <w:rPr>
          <w:rFonts w:asciiTheme="minorHAnsi" w:hAnsiTheme="minorHAnsi"/>
        </w:rPr>
        <w:t>16 Mai 1971 à Tunis - Tunisie</w:t>
      </w:r>
    </w:p>
    <w:p w:rsidR="00000000" w:rsidRPr="00990748" w:rsidRDefault="00F65692" w:rsidP="009C2AEA">
      <w:pPr>
        <w:jc w:val="both"/>
        <w:rPr>
          <w:rFonts w:asciiTheme="minorHAnsi" w:hAnsiTheme="minorHAnsi"/>
        </w:rPr>
      </w:pPr>
      <w:r w:rsidRPr="00990748">
        <w:rPr>
          <w:rFonts w:asciiTheme="minorHAnsi" w:hAnsiTheme="minorHAnsi"/>
          <w:b/>
        </w:rPr>
        <w:t xml:space="preserve">Nationalité : </w:t>
      </w:r>
      <w:r w:rsidRPr="00990748">
        <w:rPr>
          <w:rFonts w:asciiTheme="minorHAnsi" w:hAnsiTheme="minorHAnsi"/>
        </w:rPr>
        <w:t>Tunisienne</w:t>
      </w:r>
    </w:p>
    <w:p w:rsidR="00000000" w:rsidRPr="00990748" w:rsidRDefault="00F65692" w:rsidP="009C2AEA">
      <w:pPr>
        <w:jc w:val="both"/>
        <w:rPr>
          <w:rFonts w:asciiTheme="minorHAnsi" w:hAnsiTheme="minorHAnsi"/>
        </w:rPr>
      </w:pPr>
      <w:r w:rsidRPr="00990748">
        <w:rPr>
          <w:rFonts w:asciiTheme="minorHAnsi" w:hAnsiTheme="minorHAnsi"/>
          <w:b/>
        </w:rPr>
        <w:t>Etat civil :</w:t>
      </w:r>
      <w:r w:rsidRPr="00990748">
        <w:rPr>
          <w:rFonts w:asciiTheme="minorHAnsi" w:hAnsiTheme="minorHAnsi"/>
        </w:rPr>
        <w:t xml:space="preserve"> Mariée, </w:t>
      </w:r>
      <w:r w:rsidR="005130E5">
        <w:rPr>
          <w:rFonts w:asciiTheme="minorHAnsi" w:hAnsiTheme="minorHAnsi"/>
        </w:rPr>
        <w:t>deux</w:t>
      </w:r>
      <w:r w:rsidRPr="00990748">
        <w:rPr>
          <w:rFonts w:asciiTheme="minorHAnsi" w:hAnsiTheme="minorHAnsi"/>
        </w:rPr>
        <w:t xml:space="preserve"> enfant</w:t>
      </w:r>
      <w:r w:rsidR="005130E5">
        <w:rPr>
          <w:rFonts w:asciiTheme="minorHAnsi" w:hAnsiTheme="minorHAnsi"/>
        </w:rPr>
        <w:t>s</w:t>
      </w:r>
      <w:r w:rsidRPr="00990748">
        <w:rPr>
          <w:rFonts w:asciiTheme="minorHAnsi" w:hAnsiTheme="minorHAnsi"/>
        </w:rPr>
        <w:t>.</w:t>
      </w:r>
    </w:p>
    <w:p w:rsidR="00000000" w:rsidRPr="00990748" w:rsidRDefault="00F65692" w:rsidP="009C2AEA">
      <w:pPr>
        <w:spacing w:after="360"/>
        <w:jc w:val="both"/>
        <w:rPr>
          <w:rFonts w:asciiTheme="minorHAnsi" w:hAnsiTheme="minorHAnsi"/>
          <w:b/>
          <w:smallCaps/>
          <w:lang w:val="de-DE"/>
        </w:rPr>
      </w:pPr>
      <w:r w:rsidRPr="00990748">
        <w:rPr>
          <w:rFonts w:asciiTheme="minorHAnsi" w:hAnsiTheme="minorHAnsi"/>
          <w:b/>
        </w:rPr>
        <w:t xml:space="preserve">Tél : </w:t>
      </w:r>
      <w:r w:rsidRPr="00990748">
        <w:rPr>
          <w:rFonts w:asciiTheme="minorHAnsi" w:hAnsiTheme="minorHAnsi"/>
        </w:rPr>
        <w:t xml:space="preserve">21 12 12 26.   </w:t>
      </w:r>
      <w:r w:rsidRPr="00990748">
        <w:rPr>
          <w:rFonts w:asciiTheme="minorHAnsi" w:hAnsiTheme="minorHAnsi"/>
          <w:b/>
          <w:lang w:val="de-DE"/>
        </w:rPr>
        <w:t>e-mail</w:t>
      </w:r>
      <w:r w:rsidRPr="00990748">
        <w:rPr>
          <w:rFonts w:asciiTheme="minorHAnsi" w:hAnsiTheme="minorHAnsi"/>
          <w:lang w:val="de-DE"/>
        </w:rPr>
        <w:t> : melika.benahmed@pasteur.rns.tn</w:t>
      </w:r>
    </w:p>
    <w:p w:rsidR="00000000" w:rsidRPr="00990748" w:rsidRDefault="00A8348B" w:rsidP="009C2AEA">
      <w:pPr>
        <w:spacing w:after="120" w:line="360" w:lineRule="atLeast"/>
        <w:jc w:val="both"/>
        <w:rPr>
          <w:rFonts w:asciiTheme="minorHAnsi" w:hAnsiTheme="minorHAnsi"/>
          <w:b/>
          <w:smallCaps/>
        </w:rPr>
      </w:pPr>
      <w:r w:rsidRPr="00A8348B">
        <w:rPr>
          <w:rFonts w:asciiTheme="minorHAnsi" w:hAnsiTheme="minorHAnsi"/>
          <w:b/>
          <w:caps/>
          <w:noProof/>
          <w:color w:val="C0504D" w:themeColor="accent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0.15pt;margin-top:12.25pt;width:286.5pt;height:0;z-index:251658240" o:connectortype="straight" strokecolor="#e36c0a [2409]" strokeweight="1pt"/>
        </w:pict>
      </w:r>
      <w:r w:rsidR="00F65692" w:rsidRPr="00990748">
        <w:rPr>
          <w:rFonts w:asciiTheme="minorHAnsi" w:hAnsiTheme="minorHAnsi"/>
          <w:b/>
          <w:caps/>
        </w:rPr>
        <w:t>Etudes et situation act</w:t>
      </w:r>
      <w:r w:rsidR="00F65692" w:rsidRPr="00990748">
        <w:rPr>
          <w:rFonts w:asciiTheme="minorHAnsi" w:hAnsiTheme="minorHAnsi"/>
          <w:b/>
          <w:caps/>
        </w:rPr>
        <w:t>uelle</w:t>
      </w:r>
      <w:r w:rsidR="001006A2">
        <w:rPr>
          <w:rFonts w:asciiTheme="minorHAnsi" w:hAnsiTheme="minorHAnsi"/>
          <w:b/>
          <w:smallCaps/>
        </w:rPr>
        <w:t> </w:t>
      </w:r>
      <w:r w:rsidR="00F65692" w:rsidRPr="00990748">
        <w:rPr>
          <w:rFonts w:asciiTheme="minorHAnsi" w:hAnsiTheme="minorHAnsi"/>
          <w:b/>
          <w:smallCaps/>
        </w:rPr>
        <w:t xml:space="preserve"> </w:t>
      </w:r>
    </w:p>
    <w:p w:rsidR="0092231E" w:rsidRPr="00990748" w:rsidRDefault="0092231E" w:rsidP="00531CA9">
      <w:pPr>
        <w:numPr>
          <w:ilvl w:val="0"/>
          <w:numId w:val="14"/>
        </w:numPr>
        <w:tabs>
          <w:tab w:val="clear" w:pos="780"/>
          <w:tab w:val="num" w:pos="567"/>
        </w:tabs>
        <w:spacing w:after="60"/>
        <w:ind w:left="426" w:hanging="426"/>
        <w:jc w:val="both"/>
        <w:rPr>
          <w:rFonts w:asciiTheme="minorHAnsi" w:hAnsiTheme="minorHAnsi"/>
          <w:b/>
          <w:u w:val="single"/>
        </w:rPr>
      </w:pPr>
      <w:r w:rsidRPr="002677C3">
        <w:rPr>
          <w:rFonts w:asciiTheme="minorHAnsi" w:hAnsiTheme="minorHAnsi"/>
          <w:b/>
          <w:color w:val="4F81BD" w:themeColor="accent1"/>
        </w:rPr>
        <w:t>Janvier 2011 – à ce jour :</w:t>
      </w:r>
      <w:r w:rsidRPr="00990748">
        <w:rPr>
          <w:rFonts w:asciiTheme="minorHAnsi" w:hAnsiTheme="minorHAnsi"/>
          <w:b/>
        </w:rPr>
        <w:t xml:space="preserve"> Maitre de conférences agrégée hospitalo-universitaire, </w:t>
      </w:r>
      <w:r w:rsidRPr="00990748">
        <w:rPr>
          <w:rFonts w:asciiTheme="minorHAnsi" w:hAnsiTheme="minorHAnsi"/>
          <w:bCs/>
        </w:rPr>
        <w:t>Laboratoire d’Immunologie clinique, Institut Pasteur de Tunis, Faculté de Médecine de Tunis</w:t>
      </w:r>
    </w:p>
    <w:p w:rsidR="00000000" w:rsidRPr="00990748" w:rsidRDefault="00F65692" w:rsidP="00531CA9">
      <w:pPr>
        <w:numPr>
          <w:ilvl w:val="0"/>
          <w:numId w:val="14"/>
        </w:numPr>
        <w:tabs>
          <w:tab w:val="clear" w:pos="780"/>
          <w:tab w:val="num" w:pos="567"/>
        </w:tabs>
        <w:spacing w:after="60"/>
        <w:ind w:left="426" w:hanging="426"/>
        <w:jc w:val="both"/>
        <w:rPr>
          <w:rFonts w:asciiTheme="minorHAnsi" w:hAnsiTheme="minorHAnsi"/>
          <w:b/>
          <w:u w:val="single"/>
        </w:rPr>
      </w:pPr>
      <w:r w:rsidRPr="002677C3">
        <w:rPr>
          <w:rFonts w:asciiTheme="minorHAnsi" w:hAnsiTheme="minorHAnsi"/>
          <w:b/>
          <w:color w:val="4F81BD" w:themeColor="accent1"/>
        </w:rPr>
        <w:t xml:space="preserve">Janvier 2005 </w:t>
      </w:r>
      <w:r w:rsidR="0092231E" w:rsidRPr="002677C3">
        <w:rPr>
          <w:rFonts w:asciiTheme="minorHAnsi" w:hAnsiTheme="minorHAnsi"/>
          <w:b/>
          <w:color w:val="4F81BD" w:themeColor="accent1"/>
        </w:rPr>
        <w:t>–</w:t>
      </w:r>
      <w:r w:rsidRPr="002677C3">
        <w:rPr>
          <w:rFonts w:asciiTheme="minorHAnsi" w:hAnsiTheme="minorHAnsi"/>
          <w:b/>
          <w:color w:val="4F81BD" w:themeColor="accent1"/>
        </w:rPr>
        <w:t xml:space="preserve"> </w:t>
      </w:r>
      <w:r w:rsidR="0092231E" w:rsidRPr="002677C3">
        <w:rPr>
          <w:rFonts w:asciiTheme="minorHAnsi" w:hAnsiTheme="minorHAnsi"/>
          <w:b/>
          <w:color w:val="4F81BD" w:themeColor="accent1"/>
        </w:rPr>
        <w:t>Janvier 2011</w:t>
      </w:r>
      <w:r w:rsidRPr="002677C3">
        <w:rPr>
          <w:rFonts w:asciiTheme="minorHAnsi" w:hAnsiTheme="minorHAnsi"/>
          <w:b/>
          <w:color w:val="4F81BD" w:themeColor="accent1"/>
        </w:rPr>
        <w:t> :</w:t>
      </w:r>
      <w:r w:rsidRPr="002677C3">
        <w:rPr>
          <w:rFonts w:asciiTheme="minorHAnsi" w:hAnsiTheme="minorHAnsi"/>
          <w:b/>
          <w:color w:val="4F81BD" w:themeColor="accent1"/>
        </w:rPr>
        <w:t xml:space="preserve"> </w:t>
      </w:r>
      <w:r w:rsidRPr="002677C3">
        <w:rPr>
          <w:rFonts w:asciiTheme="minorHAnsi" w:hAnsiTheme="minorHAnsi"/>
          <w:b/>
        </w:rPr>
        <w:t>Assistante</w:t>
      </w:r>
      <w:r w:rsidRPr="00990748">
        <w:rPr>
          <w:rFonts w:asciiTheme="minorHAnsi" w:hAnsiTheme="minorHAnsi"/>
          <w:b/>
        </w:rPr>
        <w:t xml:space="preserve"> hospitalo-universitaire, </w:t>
      </w:r>
      <w:r w:rsidRPr="00990748">
        <w:rPr>
          <w:rFonts w:asciiTheme="minorHAnsi" w:hAnsiTheme="minorHAnsi"/>
          <w:bCs/>
        </w:rPr>
        <w:t>Laboratoire d’Immunologie clinique, Institut Pasteur de Tunis, Faculté de Médecine de Tunis</w:t>
      </w:r>
    </w:p>
    <w:p w:rsidR="00000000" w:rsidRPr="00990748" w:rsidRDefault="00F65692" w:rsidP="00531CA9">
      <w:pPr>
        <w:numPr>
          <w:ilvl w:val="0"/>
          <w:numId w:val="14"/>
        </w:numPr>
        <w:tabs>
          <w:tab w:val="clear" w:pos="780"/>
          <w:tab w:val="num" w:pos="567"/>
        </w:tabs>
        <w:spacing w:after="60"/>
        <w:ind w:left="426" w:hanging="426"/>
        <w:jc w:val="both"/>
        <w:rPr>
          <w:rFonts w:asciiTheme="minorHAnsi" w:hAnsiTheme="minorHAnsi"/>
          <w:b/>
          <w:smallCaps/>
        </w:rPr>
      </w:pPr>
      <w:r w:rsidRPr="002677C3">
        <w:rPr>
          <w:rFonts w:asciiTheme="minorHAnsi" w:hAnsiTheme="minorHAnsi"/>
          <w:b/>
          <w:color w:val="4F81BD" w:themeColor="accent1"/>
        </w:rPr>
        <w:t>Septembre 2002 - ce jour :</w:t>
      </w:r>
      <w:r w:rsidRPr="00990748">
        <w:rPr>
          <w:rFonts w:asciiTheme="minorHAnsi" w:hAnsiTheme="minorHAnsi"/>
          <w:b/>
          <w:u w:val="single"/>
        </w:rPr>
        <w:t xml:space="preserve"> </w:t>
      </w:r>
      <w:r w:rsidRPr="00990748">
        <w:rPr>
          <w:rFonts w:asciiTheme="minorHAnsi" w:hAnsiTheme="minorHAnsi"/>
          <w:b/>
        </w:rPr>
        <w:t>Thèse en Sciences Biologiques (Immunologie)</w:t>
      </w:r>
      <w:r w:rsidRPr="00990748">
        <w:rPr>
          <w:rFonts w:asciiTheme="minorHAnsi" w:hAnsiTheme="minorHAnsi"/>
          <w:bCs/>
        </w:rPr>
        <w:t xml:space="preserve">, </w:t>
      </w:r>
      <w:r w:rsidRPr="00990748">
        <w:rPr>
          <w:rFonts w:asciiTheme="minorHAnsi" w:hAnsiTheme="minorHAnsi"/>
          <w:b/>
        </w:rPr>
        <w:t>Université Paris V</w:t>
      </w:r>
      <w:r w:rsidRPr="00990748">
        <w:rPr>
          <w:rFonts w:asciiTheme="minorHAnsi" w:hAnsiTheme="minorHAnsi"/>
          <w:bCs/>
        </w:rPr>
        <w:t xml:space="preserve">,  </w:t>
      </w:r>
      <w:r w:rsidRPr="00990748">
        <w:rPr>
          <w:rFonts w:asciiTheme="minorHAnsi" w:hAnsiTheme="minorHAnsi"/>
        </w:rPr>
        <w:t>E</w:t>
      </w:r>
      <w:r w:rsidRPr="00990748">
        <w:rPr>
          <w:rFonts w:asciiTheme="minorHAnsi" w:hAnsiTheme="minorHAnsi"/>
        </w:rPr>
        <w:t>MI0212 (actuellement U793), Dr. N. Cerf-Bensussan, Faculté Necker - Enfants Malades, Paris.</w:t>
      </w:r>
    </w:p>
    <w:p w:rsidR="00000000" w:rsidRPr="00990748" w:rsidRDefault="00F65692" w:rsidP="00531CA9">
      <w:pPr>
        <w:numPr>
          <w:ilvl w:val="0"/>
          <w:numId w:val="14"/>
        </w:numPr>
        <w:tabs>
          <w:tab w:val="clear" w:pos="780"/>
          <w:tab w:val="num" w:pos="567"/>
        </w:tabs>
        <w:spacing w:after="60"/>
        <w:ind w:left="426" w:hanging="426"/>
        <w:jc w:val="both"/>
        <w:rPr>
          <w:rFonts w:asciiTheme="minorHAnsi" w:hAnsiTheme="minorHAnsi"/>
        </w:rPr>
      </w:pPr>
      <w:r w:rsidRPr="002677C3">
        <w:rPr>
          <w:rFonts w:asciiTheme="minorHAnsi" w:hAnsiTheme="minorHAnsi"/>
          <w:b/>
          <w:color w:val="4F81BD" w:themeColor="accent1"/>
        </w:rPr>
        <w:t>Avril 2001-Avril 2003 :</w:t>
      </w:r>
      <w:r w:rsidRPr="002677C3">
        <w:rPr>
          <w:rFonts w:asciiTheme="minorHAnsi" w:hAnsiTheme="minorHAnsi"/>
          <w:b/>
        </w:rPr>
        <w:t xml:space="preserve"> </w:t>
      </w:r>
      <w:r w:rsidRPr="00990748">
        <w:rPr>
          <w:rFonts w:asciiTheme="minorHAnsi" w:hAnsiTheme="minorHAnsi"/>
          <w:b/>
        </w:rPr>
        <w:t xml:space="preserve">Poste vert (chercheur étranger) à l’INSERM, </w:t>
      </w:r>
      <w:r w:rsidRPr="00990748">
        <w:rPr>
          <w:rFonts w:asciiTheme="minorHAnsi" w:hAnsiTheme="minorHAnsi"/>
        </w:rPr>
        <w:t>EMI 0212, Dr. N. Cerf-Bensussan, Faculté Necker - Enfants Malades, Paris.</w:t>
      </w:r>
    </w:p>
    <w:p w:rsidR="00000000" w:rsidRPr="00990748" w:rsidRDefault="00F65692" w:rsidP="00531CA9">
      <w:pPr>
        <w:numPr>
          <w:ilvl w:val="0"/>
          <w:numId w:val="14"/>
        </w:numPr>
        <w:tabs>
          <w:tab w:val="clear" w:pos="780"/>
          <w:tab w:val="num" w:pos="567"/>
        </w:tabs>
        <w:spacing w:after="60"/>
        <w:ind w:left="426" w:hanging="426"/>
        <w:jc w:val="both"/>
        <w:rPr>
          <w:rFonts w:asciiTheme="minorHAnsi" w:hAnsiTheme="minorHAnsi"/>
        </w:rPr>
      </w:pPr>
      <w:r w:rsidRPr="002677C3">
        <w:rPr>
          <w:rFonts w:asciiTheme="minorHAnsi" w:hAnsiTheme="minorHAnsi"/>
          <w:b/>
          <w:color w:val="4F81BD" w:themeColor="accent1"/>
        </w:rPr>
        <w:t>Mars 2001 :</w:t>
      </w:r>
      <w:r w:rsidRPr="00990748">
        <w:rPr>
          <w:rFonts w:asciiTheme="minorHAnsi" w:hAnsiTheme="minorHAnsi"/>
          <w:b/>
        </w:rPr>
        <w:t xml:space="preserve"> </w:t>
      </w:r>
      <w:r w:rsidRPr="00990748">
        <w:rPr>
          <w:rFonts w:asciiTheme="minorHAnsi" w:hAnsiTheme="minorHAnsi"/>
          <w:b/>
        </w:rPr>
        <w:t>Diplôme d</w:t>
      </w:r>
      <w:r w:rsidRPr="00990748">
        <w:rPr>
          <w:rFonts w:asciiTheme="minorHAnsi" w:hAnsiTheme="minorHAnsi"/>
          <w:b/>
        </w:rPr>
        <w:t xml:space="preserve">e Spécialité Médicale en Sciences Biologiques, </w:t>
      </w:r>
      <w:r w:rsidRPr="00990748">
        <w:rPr>
          <w:rFonts w:asciiTheme="minorHAnsi" w:hAnsiTheme="minorHAnsi"/>
        </w:rPr>
        <w:t>Option Immunologie, Faculté de Médecine de Tunis.</w:t>
      </w:r>
    </w:p>
    <w:p w:rsidR="00000000" w:rsidRPr="00990748" w:rsidRDefault="00F65692" w:rsidP="00531CA9">
      <w:pPr>
        <w:numPr>
          <w:ilvl w:val="0"/>
          <w:numId w:val="14"/>
        </w:numPr>
        <w:tabs>
          <w:tab w:val="clear" w:pos="780"/>
          <w:tab w:val="num" w:pos="567"/>
        </w:tabs>
        <w:spacing w:after="60"/>
        <w:ind w:left="426" w:hanging="426"/>
        <w:jc w:val="both"/>
        <w:rPr>
          <w:rFonts w:asciiTheme="minorHAnsi" w:hAnsiTheme="minorHAnsi"/>
        </w:rPr>
      </w:pPr>
      <w:r w:rsidRPr="002677C3">
        <w:rPr>
          <w:rFonts w:asciiTheme="minorHAnsi" w:hAnsiTheme="minorHAnsi"/>
          <w:b/>
          <w:color w:val="4F81BD" w:themeColor="accent1"/>
        </w:rPr>
        <w:t>Décembre 2000 :</w:t>
      </w:r>
      <w:r w:rsidRPr="00990748">
        <w:rPr>
          <w:rFonts w:asciiTheme="minorHAnsi" w:hAnsiTheme="minorHAnsi"/>
          <w:b/>
        </w:rPr>
        <w:t xml:space="preserve"> Diplôme National de Doctorat en Médecine, </w:t>
      </w:r>
      <w:r w:rsidRPr="00990748">
        <w:rPr>
          <w:rFonts w:asciiTheme="minorHAnsi" w:hAnsiTheme="minorHAnsi"/>
        </w:rPr>
        <w:t>Mention Très Honorable, les Félicitations du Jury et Proposition à un Prix de Thèse. Faculté de Médec</w:t>
      </w:r>
      <w:r w:rsidRPr="00990748">
        <w:rPr>
          <w:rFonts w:asciiTheme="minorHAnsi" w:hAnsiTheme="minorHAnsi"/>
        </w:rPr>
        <w:t>ine de Tunis</w:t>
      </w:r>
    </w:p>
    <w:p w:rsidR="00000000" w:rsidRPr="00990748" w:rsidRDefault="00F65692" w:rsidP="00531CA9">
      <w:pPr>
        <w:numPr>
          <w:ilvl w:val="0"/>
          <w:numId w:val="14"/>
        </w:numPr>
        <w:tabs>
          <w:tab w:val="clear" w:pos="780"/>
          <w:tab w:val="num" w:pos="567"/>
        </w:tabs>
        <w:spacing w:after="60"/>
        <w:ind w:left="426" w:hanging="426"/>
        <w:jc w:val="both"/>
        <w:rPr>
          <w:rFonts w:asciiTheme="minorHAnsi" w:hAnsiTheme="minorHAnsi"/>
          <w:b/>
          <w:u w:val="single"/>
        </w:rPr>
      </w:pPr>
      <w:r w:rsidRPr="002677C3">
        <w:rPr>
          <w:rFonts w:asciiTheme="minorHAnsi" w:hAnsiTheme="minorHAnsi"/>
          <w:b/>
          <w:color w:val="4F81BD" w:themeColor="accent1"/>
        </w:rPr>
        <w:t>1999–2000 :</w:t>
      </w:r>
      <w:r w:rsidRPr="00990748">
        <w:rPr>
          <w:rFonts w:asciiTheme="minorHAnsi" w:hAnsiTheme="minorHAnsi"/>
          <w:b/>
        </w:rPr>
        <w:t xml:space="preserve"> Diplôme d’Etudes Approfondies en Immunologie, </w:t>
      </w:r>
      <w:r w:rsidRPr="00990748">
        <w:rPr>
          <w:rFonts w:asciiTheme="minorHAnsi" w:hAnsiTheme="minorHAnsi"/>
          <w:bCs/>
        </w:rPr>
        <w:t>Institut Pasteur de Paris</w:t>
      </w:r>
      <w:r w:rsidRPr="00990748">
        <w:rPr>
          <w:rFonts w:asciiTheme="minorHAnsi" w:hAnsiTheme="minorHAnsi"/>
          <w:b/>
        </w:rPr>
        <w:t xml:space="preserve">, </w:t>
      </w:r>
      <w:r w:rsidRPr="00990748">
        <w:rPr>
          <w:rFonts w:asciiTheme="minorHAnsi" w:hAnsiTheme="minorHAnsi"/>
        </w:rPr>
        <w:t xml:space="preserve">Université Paris VI, Paris. </w:t>
      </w:r>
    </w:p>
    <w:p w:rsidR="00990748" w:rsidRPr="00990748" w:rsidRDefault="00F65692" w:rsidP="00531CA9">
      <w:pPr>
        <w:numPr>
          <w:ilvl w:val="0"/>
          <w:numId w:val="14"/>
        </w:numPr>
        <w:tabs>
          <w:tab w:val="clear" w:pos="780"/>
          <w:tab w:val="num" w:pos="567"/>
        </w:tabs>
        <w:spacing w:after="60"/>
        <w:ind w:left="426" w:hanging="426"/>
        <w:jc w:val="both"/>
        <w:rPr>
          <w:rFonts w:asciiTheme="minorHAnsi" w:hAnsiTheme="minorHAnsi"/>
          <w:b/>
          <w:u w:val="single"/>
        </w:rPr>
      </w:pPr>
      <w:r w:rsidRPr="002677C3">
        <w:rPr>
          <w:rFonts w:asciiTheme="minorHAnsi" w:hAnsiTheme="minorHAnsi"/>
          <w:b/>
          <w:color w:val="4F81BD" w:themeColor="accent1"/>
        </w:rPr>
        <w:t>1996 –1999 </w:t>
      </w:r>
      <w:r w:rsidRPr="002677C3">
        <w:rPr>
          <w:rFonts w:asciiTheme="minorHAnsi" w:hAnsiTheme="minorHAnsi"/>
          <w:b/>
          <w:color w:val="4F81BD" w:themeColor="accent1"/>
        </w:rPr>
        <w:t>:</w:t>
      </w:r>
      <w:r w:rsidRPr="00990748">
        <w:rPr>
          <w:rFonts w:asciiTheme="minorHAnsi" w:hAnsiTheme="minorHAnsi"/>
          <w:bCs/>
        </w:rPr>
        <w:t xml:space="preserve"> Stages de résidanat  en  Sciences Biologiques “option : Immunologie</w:t>
      </w:r>
      <w:r w:rsidRPr="00990748">
        <w:rPr>
          <w:rFonts w:asciiTheme="minorHAnsi" w:hAnsiTheme="minorHAnsi"/>
          <w:b/>
          <w:u w:val="single"/>
        </w:rPr>
        <w:t xml:space="preserve"> </w:t>
      </w:r>
    </w:p>
    <w:p w:rsidR="00000000" w:rsidRPr="00990748" w:rsidRDefault="00F65692" w:rsidP="00531CA9">
      <w:pPr>
        <w:numPr>
          <w:ilvl w:val="0"/>
          <w:numId w:val="14"/>
        </w:numPr>
        <w:tabs>
          <w:tab w:val="clear" w:pos="780"/>
          <w:tab w:val="num" w:pos="567"/>
        </w:tabs>
        <w:spacing w:after="60"/>
        <w:ind w:left="426" w:hanging="426"/>
        <w:jc w:val="both"/>
        <w:rPr>
          <w:rFonts w:asciiTheme="minorHAnsi" w:hAnsiTheme="minorHAnsi"/>
          <w:b/>
          <w:u w:val="single"/>
        </w:rPr>
      </w:pPr>
      <w:r w:rsidRPr="002677C3">
        <w:rPr>
          <w:rFonts w:asciiTheme="minorHAnsi" w:hAnsiTheme="minorHAnsi"/>
          <w:b/>
          <w:color w:val="4F81BD" w:themeColor="accent1"/>
        </w:rPr>
        <w:t>1994–1996 :</w:t>
      </w:r>
      <w:r w:rsidRPr="002677C3">
        <w:rPr>
          <w:rFonts w:asciiTheme="minorHAnsi" w:hAnsiTheme="minorHAnsi"/>
          <w:b/>
        </w:rPr>
        <w:t xml:space="preserve"> </w:t>
      </w:r>
      <w:r w:rsidRPr="00990748">
        <w:rPr>
          <w:rFonts w:asciiTheme="minorHAnsi" w:hAnsiTheme="minorHAnsi"/>
          <w:bCs/>
        </w:rPr>
        <w:t>Concours National de résidanat en M</w:t>
      </w:r>
      <w:r w:rsidRPr="00990748">
        <w:rPr>
          <w:rFonts w:asciiTheme="minorHAnsi" w:hAnsiTheme="minorHAnsi"/>
          <w:bCs/>
        </w:rPr>
        <w:t>édecine: Décembre 1995, Prix Présidentiel.</w:t>
      </w:r>
    </w:p>
    <w:p w:rsidR="00000000" w:rsidRPr="00990748" w:rsidRDefault="00F65692" w:rsidP="00531CA9">
      <w:pPr>
        <w:numPr>
          <w:ilvl w:val="0"/>
          <w:numId w:val="14"/>
        </w:numPr>
        <w:tabs>
          <w:tab w:val="clear" w:pos="780"/>
          <w:tab w:val="num" w:pos="426"/>
        </w:tabs>
        <w:spacing w:after="60"/>
        <w:ind w:left="426" w:hanging="426"/>
        <w:jc w:val="both"/>
        <w:rPr>
          <w:rFonts w:asciiTheme="minorHAnsi" w:hAnsiTheme="minorHAnsi"/>
          <w:b/>
        </w:rPr>
      </w:pPr>
      <w:r w:rsidRPr="002677C3">
        <w:rPr>
          <w:rFonts w:asciiTheme="minorHAnsi" w:hAnsiTheme="minorHAnsi"/>
          <w:b/>
          <w:color w:val="4F81BD" w:themeColor="accent1"/>
        </w:rPr>
        <w:t>1989-1994 :</w:t>
      </w:r>
      <w:r w:rsidRPr="00990748">
        <w:rPr>
          <w:rFonts w:asciiTheme="minorHAnsi" w:hAnsiTheme="minorHAnsi"/>
        </w:rPr>
        <w:t xml:space="preserve"> </w:t>
      </w:r>
      <w:r w:rsidRPr="00990748">
        <w:rPr>
          <w:rFonts w:asciiTheme="minorHAnsi" w:hAnsiTheme="minorHAnsi"/>
          <w:b/>
          <w:bCs/>
        </w:rPr>
        <w:t>Etudes supérieures de Médecine</w:t>
      </w:r>
      <w:r w:rsidRPr="00990748">
        <w:rPr>
          <w:rFonts w:asciiTheme="minorHAnsi" w:hAnsiTheme="minorHAnsi"/>
        </w:rPr>
        <w:t xml:space="preserve"> à la Faculté de Médecine de Tunis</w:t>
      </w:r>
    </w:p>
    <w:p w:rsidR="00000000" w:rsidRPr="00990748" w:rsidRDefault="00F65692" w:rsidP="00531CA9">
      <w:pPr>
        <w:numPr>
          <w:ilvl w:val="0"/>
          <w:numId w:val="14"/>
        </w:numPr>
        <w:tabs>
          <w:tab w:val="clear" w:pos="780"/>
          <w:tab w:val="num" w:pos="426"/>
        </w:tabs>
        <w:spacing w:after="60"/>
        <w:ind w:left="426" w:hanging="426"/>
        <w:jc w:val="both"/>
        <w:rPr>
          <w:rFonts w:asciiTheme="minorHAnsi" w:hAnsiTheme="minorHAnsi"/>
          <w:b/>
        </w:rPr>
      </w:pPr>
      <w:r w:rsidRPr="002677C3">
        <w:rPr>
          <w:rFonts w:asciiTheme="minorHAnsi" w:hAnsiTheme="minorHAnsi"/>
          <w:b/>
          <w:color w:val="4F81BD" w:themeColor="accent1"/>
        </w:rPr>
        <w:t>Juin 1989 :</w:t>
      </w:r>
      <w:r w:rsidRPr="00531CA9">
        <w:rPr>
          <w:rFonts w:asciiTheme="minorHAnsi" w:hAnsiTheme="minorHAnsi"/>
          <w:b/>
          <w:color w:val="4F81BD" w:themeColor="accent1"/>
        </w:rPr>
        <w:t xml:space="preserve"> </w:t>
      </w:r>
      <w:r w:rsidRPr="00531CA9">
        <w:rPr>
          <w:rFonts w:asciiTheme="minorHAnsi" w:hAnsiTheme="minorHAnsi"/>
          <w:b/>
        </w:rPr>
        <w:t>Baccalauréat,</w:t>
      </w:r>
      <w:r w:rsidRPr="00531CA9">
        <w:rPr>
          <w:rFonts w:asciiTheme="minorHAnsi" w:hAnsiTheme="minorHAnsi"/>
          <w:b/>
        </w:rPr>
        <w:t xml:space="preserve"> </w:t>
      </w:r>
      <w:r w:rsidRPr="00531CA9">
        <w:rPr>
          <w:rFonts w:asciiTheme="minorHAnsi" w:hAnsiTheme="minorHAnsi"/>
          <w:b/>
        </w:rPr>
        <w:t>Série Math-Sciences,</w:t>
      </w:r>
      <w:r w:rsidRPr="00531CA9">
        <w:rPr>
          <w:rFonts w:asciiTheme="minorHAnsi" w:hAnsiTheme="minorHAnsi"/>
          <w:b/>
          <w:color w:val="4F81BD" w:themeColor="accent1"/>
        </w:rPr>
        <w:t xml:space="preserve"> </w:t>
      </w:r>
      <w:r w:rsidRPr="00531CA9">
        <w:rPr>
          <w:rFonts w:asciiTheme="minorHAnsi" w:hAnsiTheme="minorHAnsi"/>
        </w:rPr>
        <w:t>Mention Bien, Lycée El-Menzah VI, Tunis.</w:t>
      </w:r>
    </w:p>
    <w:p w:rsidR="00000000" w:rsidRPr="00990748" w:rsidRDefault="00F65692" w:rsidP="009C2AEA">
      <w:pPr>
        <w:jc w:val="both"/>
        <w:rPr>
          <w:rFonts w:asciiTheme="minorHAnsi" w:hAnsiTheme="minorHAnsi"/>
          <w:b/>
        </w:rPr>
      </w:pPr>
    </w:p>
    <w:p w:rsidR="00000000" w:rsidRPr="00990748" w:rsidRDefault="00A8348B" w:rsidP="009C2AEA">
      <w:pPr>
        <w:pStyle w:val="Corpsdetexte2"/>
        <w:spacing w:after="360" w:line="240" w:lineRule="auto"/>
        <w:jc w:val="both"/>
        <w:rPr>
          <w:rFonts w:asciiTheme="minorHAnsi" w:hAnsiTheme="minorHAnsi"/>
          <w:bCs/>
          <w:caps/>
          <w:sz w:val="22"/>
        </w:rPr>
      </w:pPr>
      <w:r>
        <w:rPr>
          <w:rFonts w:asciiTheme="minorHAnsi" w:hAnsiTheme="minorHAnsi"/>
          <w:b w:val="0"/>
          <w:caps/>
          <w:noProof/>
          <w:color w:val="C0504D" w:themeColor="accent2"/>
        </w:rPr>
        <w:pict>
          <v:shape id="_x0000_s1027" type="#_x0000_t32" style="position:absolute;left:0;text-align:left;margin-left:93.25pt;margin-top:8.2pt;width:353.25pt;height:0;z-index:251659264" o:connectortype="straight" strokecolor="#e36c0a [2409]" strokeweight="1pt"/>
        </w:pict>
      </w:r>
      <w:r w:rsidR="00990748" w:rsidRPr="00990748">
        <w:rPr>
          <w:rFonts w:asciiTheme="minorHAnsi" w:hAnsiTheme="minorHAnsi"/>
          <w:bCs/>
          <w:caps/>
          <w:sz w:val="22"/>
        </w:rPr>
        <w:t>Responsabilités</w:t>
      </w:r>
    </w:p>
    <w:p w:rsidR="00990748" w:rsidRPr="002677C3" w:rsidRDefault="00990748" w:rsidP="009C2AEA">
      <w:pPr>
        <w:jc w:val="both"/>
        <w:rPr>
          <w:rFonts w:asciiTheme="minorHAnsi" w:hAnsiTheme="minorHAnsi"/>
          <w:b/>
          <w:i/>
          <w:color w:val="4F81BD" w:themeColor="accent1"/>
        </w:rPr>
      </w:pPr>
      <w:r w:rsidRPr="002677C3">
        <w:rPr>
          <w:rFonts w:asciiTheme="minorHAnsi" w:hAnsiTheme="minorHAnsi"/>
          <w:b/>
          <w:i/>
          <w:color w:val="4F81BD" w:themeColor="accent1"/>
        </w:rPr>
        <w:t>A l’Institut Pasteur de Tunis</w:t>
      </w:r>
    </w:p>
    <w:p w:rsidR="00990748" w:rsidRPr="009C2AEA" w:rsidRDefault="00990748" w:rsidP="00531CA9">
      <w:pPr>
        <w:jc w:val="both"/>
        <w:rPr>
          <w:rFonts w:asciiTheme="minorHAnsi" w:hAnsiTheme="minorHAnsi" w:cs="Courier New"/>
          <w:szCs w:val="22"/>
        </w:rPr>
      </w:pPr>
    </w:p>
    <w:p w:rsidR="00990748" w:rsidRPr="00531CA9" w:rsidRDefault="00990748" w:rsidP="00531CA9">
      <w:pPr>
        <w:numPr>
          <w:ilvl w:val="0"/>
          <w:numId w:val="14"/>
        </w:numPr>
        <w:tabs>
          <w:tab w:val="clear" w:pos="780"/>
          <w:tab w:val="num" w:pos="0"/>
          <w:tab w:val="num" w:pos="426"/>
        </w:tabs>
        <w:spacing w:after="60"/>
        <w:ind w:left="426" w:hanging="426"/>
        <w:jc w:val="both"/>
        <w:rPr>
          <w:rFonts w:asciiTheme="minorHAnsi" w:hAnsiTheme="minorHAnsi"/>
        </w:rPr>
      </w:pPr>
      <w:r w:rsidRPr="00531CA9">
        <w:rPr>
          <w:rFonts w:asciiTheme="minorHAnsi" w:hAnsiTheme="minorHAnsi"/>
        </w:rPr>
        <w:t xml:space="preserve">Chef de service par intérim </w:t>
      </w:r>
      <w:r w:rsidR="001006A2" w:rsidRPr="00531CA9">
        <w:rPr>
          <w:rFonts w:asciiTheme="minorHAnsi" w:hAnsiTheme="minorHAnsi"/>
        </w:rPr>
        <w:t xml:space="preserve">du </w:t>
      </w:r>
      <w:r w:rsidR="004A0D80" w:rsidRPr="00531CA9">
        <w:rPr>
          <w:rFonts w:asciiTheme="minorHAnsi" w:hAnsiTheme="minorHAnsi"/>
        </w:rPr>
        <w:t>service</w:t>
      </w:r>
      <w:r w:rsidR="001006A2" w:rsidRPr="00531CA9">
        <w:rPr>
          <w:rFonts w:asciiTheme="minorHAnsi" w:hAnsiTheme="minorHAnsi"/>
        </w:rPr>
        <w:t xml:space="preserve"> d’immunologie clinique </w:t>
      </w:r>
      <w:r w:rsidRPr="00531CA9">
        <w:rPr>
          <w:rFonts w:asciiTheme="minorHAnsi" w:hAnsiTheme="minorHAnsi"/>
        </w:rPr>
        <w:t>depuis Janvier 2008</w:t>
      </w:r>
    </w:p>
    <w:p w:rsidR="00990748" w:rsidRPr="00531CA9" w:rsidRDefault="00990748" w:rsidP="00531CA9">
      <w:pPr>
        <w:numPr>
          <w:ilvl w:val="0"/>
          <w:numId w:val="14"/>
        </w:numPr>
        <w:tabs>
          <w:tab w:val="clear" w:pos="780"/>
          <w:tab w:val="num" w:pos="0"/>
          <w:tab w:val="num" w:pos="426"/>
        </w:tabs>
        <w:spacing w:after="60"/>
        <w:ind w:left="426" w:hanging="426"/>
        <w:jc w:val="both"/>
        <w:rPr>
          <w:rFonts w:asciiTheme="minorHAnsi" w:hAnsiTheme="minorHAnsi"/>
        </w:rPr>
      </w:pPr>
      <w:r w:rsidRPr="00531CA9">
        <w:rPr>
          <w:rFonts w:asciiTheme="minorHAnsi" w:hAnsiTheme="minorHAnsi"/>
        </w:rPr>
        <w:t xml:space="preserve">Répondant qualité </w:t>
      </w:r>
      <w:r w:rsidR="004A0D80" w:rsidRPr="00531CA9">
        <w:rPr>
          <w:rFonts w:asciiTheme="minorHAnsi" w:hAnsiTheme="minorHAnsi"/>
        </w:rPr>
        <w:t>du Service d’immunologie c</w:t>
      </w:r>
      <w:r w:rsidRPr="00531CA9">
        <w:rPr>
          <w:rFonts w:asciiTheme="minorHAnsi" w:hAnsiTheme="minorHAnsi"/>
        </w:rPr>
        <w:t>linique</w:t>
      </w:r>
    </w:p>
    <w:p w:rsidR="00990748" w:rsidRPr="00990748" w:rsidRDefault="00990748" w:rsidP="009C2AEA">
      <w:pPr>
        <w:jc w:val="both"/>
        <w:rPr>
          <w:rFonts w:asciiTheme="minorHAnsi" w:hAnsiTheme="minorHAnsi"/>
          <w:b/>
        </w:rPr>
      </w:pPr>
    </w:p>
    <w:p w:rsidR="00990748" w:rsidRPr="002677C3" w:rsidRDefault="00990748" w:rsidP="009C2AEA">
      <w:pPr>
        <w:jc w:val="both"/>
        <w:rPr>
          <w:rFonts w:asciiTheme="minorHAnsi" w:hAnsiTheme="minorHAnsi"/>
          <w:b/>
          <w:i/>
          <w:color w:val="4F81BD" w:themeColor="accent1"/>
        </w:rPr>
      </w:pPr>
      <w:r w:rsidRPr="002677C3">
        <w:rPr>
          <w:rFonts w:asciiTheme="minorHAnsi" w:hAnsiTheme="minorHAnsi"/>
          <w:b/>
          <w:i/>
          <w:color w:val="4F81BD" w:themeColor="accent1"/>
        </w:rPr>
        <w:t>A la Faculté de Médecine de Tunis</w:t>
      </w:r>
    </w:p>
    <w:p w:rsidR="00990748" w:rsidRPr="00990748" w:rsidRDefault="00990748" w:rsidP="00531CA9">
      <w:pPr>
        <w:jc w:val="both"/>
        <w:rPr>
          <w:rFonts w:asciiTheme="minorHAnsi" w:hAnsiTheme="minorHAnsi"/>
          <w:b/>
        </w:rPr>
      </w:pPr>
    </w:p>
    <w:p w:rsidR="00990748" w:rsidRPr="00531CA9" w:rsidRDefault="00990748" w:rsidP="00531CA9">
      <w:pPr>
        <w:numPr>
          <w:ilvl w:val="0"/>
          <w:numId w:val="14"/>
        </w:numPr>
        <w:tabs>
          <w:tab w:val="clear" w:pos="780"/>
          <w:tab w:val="num" w:pos="0"/>
          <w:tab w:val="num" w:pos="426"/>
        </w:tabs>
        <w:spacing w:after="60"/>
        <w:ind w:left="426" w:hanging="426"/>
        <w:jc w:val="both"/>
        <w:rPr>
          <w:rFonts w:asciiTheme="minorHAnsi" w:hAnsiTheme="minorHAnsi"/>
        </w:rPr>
      </w:pPr>
      <w:r w:rsidRPr="00531CA9">
        <w:rPr>
          <w:rFonts w:asciiTheme="minorHAnsi" w:hAnsiTheme="minorHAnsi"/>
        </w:rPr>
        <w:t>Encadreur référent des externes de DCEM3 depuis l’année universitaire 2006-2007.</w:t>
      </w:r>
    </w:p>
    <w:p w:rsidR="00990748" w:rsidRPr="00531CA9" w:rsidRDefault="00990748" w:rsidP="00531CA9">
      <w:pPr>
        <w:numPr>
          <w:ilvl w:val="0"/>
          <w:numId w:val="14"/>
        </w:numPr>
        <w:tabs>
          <w:tab w:val="clear" w:pos="780"/>
          <w:tab w:val="num" w:pos="0"/>
          <w:tab w:val="num" w:pos="426"/>
        </w:tabs>
        <w:spacing w:after="60"/>
        <w:ind w:left="426" w:hanging="426"/>
        <w:jc w:val="both"/>
        <w:rPr>
          <w:rFonts w:asciiTheme="minorHAnsi" w:hAnsiTheme="minorHAnsi"/>
        </w:rPr>
      </w:pPr>
      <w:r w:rsidRPr="00531CA9">
        <w:rPr>
          <w:rFonts w:asciiTheme="minorHAnsi" w:hAnsiTheme="minorHAnsi"/>
        </w:rPr>
        <w:t xml:space="preserve">Président de la commission des stages </w:t>
      </w:r>
      <w:r w:rsidR="004A0D80" w:rsidRPr="00531CA9">
        <w:rPr>
          <w:rFonts w:asciiTheme="minorHAnsi" w:hAnsiTheme="minorHAnsi"/>
        </w:rPr>
        <w:t xml:space="preserve">d’immunologie </w:t>
      </w:r>
      <w:r w:rsidRPr="00531CA9">
        <w:rPr>
          <w:rFonts w:asciiTheme="minorHAnsi" w:hAnsiTheme="minorHAnsi"/>
        </w:rPr>
        <w:t>depuis l’année universitaire 2007-2008.</w:t>
      </w:r>
    </w:p>
    <w:p w:rsidR="00990748" w:rsidRPr="00990748" w:rsidRDefault="00990748" w:rsidP="009C2AEA">
      <w:pPr>
        <w:jc w:val="both"/>
        <w:rPr>
          <w:rFonts w:asciiTheme="minorHAnsi" w:hAnsiTheme="minorHAnsi"/>
          <w:b/>
        </w:rPr>
      </w:pPr>
    </w:p>
    <w:p w:rsidR="00990748" w:rsidRPr="002677C3" w:rsidRDefault="00990748" w:rsidP="009C2AEA">
      <w:pPr>
        <w:jc w:val="both"/>
        <w:rPr>
          <w:rFonts w:asciiTheme="minorHAnsi" w:hAnsiTheme="minorHAnsi"/>
          <w:b/>
          <w:i/>
          <w:color w:val="4F81BD" w:themeColor="accent1"/>
        </w:rPr>
      </w:pPr>
      <w:r w:rsidRPr="002677C3">
        <w:rPr>
          <w:rFonts w:asciiTheme="minorHAnsi" w:hAnsiTheme="minorHAnsi"/>
          <w:b/>
          <w:i/>
          <w:color w:val="4F81BD" w:themeColor="accent1"/>
        </w:rPr>
        <w:t>Sociétés savantes</w:t>
      </w:r>
    </w:p>
    <w:p w:rsidR="00990748" w:rsidRPr="00990748" w:rsidRDefault="00990748" w:rsidP="00531CA9">
      <w:pPr>
        <w:jc w:val="both"/>
        <w:rPr>
          <w:rFonts w:asciiTheme="minorHAnsi" w:hAnsiTheme="minorHAnsi"/>
          <w:b/>
        </w:rPr>
      </w:pPr>
    </w:p>
    <w:p w:rsidR="00990748" w:rsidRPr="009C2AEA" w:rsidRDefault="00990748" w:rsidP="00531CA9">
      <w:pPr>
        <w:numPr>
          <w:ilvl w:val="0"/>
          <w:numId w:val="14"/>
        </w:numPr>
        <w:tabs>
          <w:tab w:val="clear" w:pos="780"/>
          <w:tab w:val="num" w:pos="0"/>
          <w:tab w:val="num" w:pos="426"/>
        </w:tabs>
        <w:spacing w:after="60"/>
        <w:ind w:left="426" w:hanging="426"/>
        <w:jc w:val="both"/>
        <w:rPr>
          <w:rFonts w:asciiTheme="minorHAnsi" w:hAnsiTheme="minorHAnsi"/>
        </w:rPr>
      </w:pPr>
      <w:r w:rsidRPr="009C2AEA">
        <w:rPr>
          <w:rFonts w:asciiTheme="minorHAnsi" w:hAnsiTheme="minorHAnsi"/>
        </w:rPr>
        <w:t>Secrétaire général adjoint de la Société Tunisienne d’Immunologie de Décembre 2007 à  Mai 2011.</w:t>
      </w:r>
    </w:p>
    <w:p w:rsidR="00F65692" w:rsidRPr="00531CA9" w:rsidRDefault="00990748" w:rsidP="00531CA9">
      <w:pPr>
        <w:numPr>
          <w:ilvl w:val="0"/>
          <w:numId w:val="14"/>
        </w:numPr>
        <w:tabs>
          <w:tab w:val="clear" w:pos="780"/>
          <w:tab w:val="num" w:pos="0"/>
          <w:tab w:val="num" w:pos="426"/>
        </w:tabs>
        <w:spacing w:after="60"/>
        <w:ind w:left="426" w:hanging="426"/>
        <w:jc w:val="both"/>
        <w:rPr>
          <w:rFonts w:asciiTheme="minorHAnsi" w:hAnsiTheme="minorHAnsi"/>
        </w:rPr>
      </w:pPr>
      <w:r w:rsidRPr="009C2AEA">
        <w:rPr>
          <w:rFonts w:asciiTheme="minorHAnsi" w:hAnsiTheme="minorHAnsi"/>
        </w:rPr>
        <w:t>Membre du bureau de la Société Tunisienne d’Immunologie de Mai 2011 à ce jour.</w:t>
      </w:r>
      <w:r w:rsidR="009C2AEA" w:rsidRPr="00531CA9">
        <w:rPr>
          <w:rFonts w:asciiTheme="minorHAnsi" w:hAnsiTheme="minorHAnsi"/>
        </w:rPr>
        <w:t xml:space="preserve"> </w:t>
      </w:r>
    </w:p>
    <w:sectPr w:rsidR="00F65692" w:rsidRPr="00531CA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692" w:rsidRDefault="00F65692">
      <w:r>
        <w:separator/>
      </w:r>
    </w:p>
  </w:endnote>
  <w:endnote w:type="continuationSeparator" w:id="1">
    <w:p w:rsidR="00F65692" w:rsidRDefault="00F6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569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00000" w:rsidRDefault="00F6569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5692">
    <w:pPr>
      <w:pStyle w:val="Pieddepage"/>
      <w:framePr w:wrap="around" w:vAnchor="text" w:hAnchor="margin" w:xAlign="right" w:y="1"/>
      <w:rPr>
        <w:rStyle w:val="Numrodepage"/>
        <w:sz w:val="20"/>
      </w:rPr>
    </w:pP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PAGE  </w:instrText>
    </w:r>
    <w:r>
      <w:rPr>
        <w:rStyle w:val="Numrodepage"/>
        <w:sz w:val="20"/>
      </w:rPr>
      <w:fldChar w:fldCharType="separate"/>
    </w:r>
    <w:r w:rsidR="00C62D74">
      <w:rPr>
        <w:rStyle w:val="Numrodepage"/>
        <w:noProof/>
        <w:sz w:val="20"/>
      </w:rPr>
      <w:t>1</w:t>
    </w:r>
    <w:r>
      <w:rPr>
        <w:rStyle w:val="Numrodepage"/>
        <w:sz w:val="20"/>
      </w:rPr>
      <w:fldChar w:fldCharType="end"/>
    </w:r>
  </w:p>
  <w:p w:rsidR="00000000" w:rsidRDefault="00F65692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692" w:rsidRDefault="00F65692">
      <w:r>
        <w:separator/>
      </w:r>
    </w:p>
  </w:footnote>
  <w:footnote w:type="continuationSeparator" w:id="1">
    <w:p w:rsidR="00F65692" w:rsidRDefault="00F65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A8"/>
      </v:shape>
    </w:pict>
  </w:numPicBullet>
  <w:abstractNum w:abstractNumId="0">
    <w:nsid w:val="00AD0B98"/>
    <w:multiLevelType w:val="hybridMultilevel"/>
    <w:tmpl w:val="EE5CD262"/>
    <w:lvl w:ilvl="0">
      <w:start w:val="6"/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ascii="Times New Roman" w:eastAsia="Times New Roman" w:hAnsi="Times New Roman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32222"/>
    <w:multiLevelType w:val="hybridMultilevel"/>
    <w:tmpl w:val="7B525530"/>
    <w:lvl w:ilvl="0">
      <w:start w:val="199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DB761FB"/>
    <w:multiLevelType w:val="hybridMultilevel"/>
    <w:tmpl w:val="5B5EA29A"/>
    <w:lvl w:ilvl="0" w:tplc="79345ECE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F375C7A"/>
    <w:multiLevelType w:val="hybridMultilevel"/>
    <w:tmpl w:val="DB02939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E671B"/>
    <w:multiLevelType w:val="multilevel"/>
    <w:tmpl w:val="AA0AD648"/>
    <w:lvl w:ilvl="0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4"/>
      </w:rPr>
    </w:lvl>
    <w:lvl w:ilvl="1">
      <w:start w:val="1991"/>
      <w:numFmt w:val="bullet"/>
      <w:lvlText w:val="-"/>
      <w:lvlJc w:val="left"/>
      <w:pPr>
        <w:tabs>
          <w:tab w:val="num" w:pos="984"/>
        </w:tabs>
        <w:ind w:left="624" w:firstLine="0"/>
      </w:pPr>
      <w:rPr>
        <w:rFonts w:ascii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214A75"/>
    <w:multiLevelType w:val="hybridMultilevel"/>
    <w:tmpl w:val="AAA06FD6"/>
    <w:lvl w:ilvl="0">
      <w:start w:val="1996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6">
    <w:nsid w:val="1B0B38C4"/>
    <w:multiLevelType w:val="hybridMultilevel"/>
    <w:tmpl w:val="346C82A0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6"/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ascii="Times New Roman" w:eastAsia="Times New Roman" w:hAnsi="Times New Roman"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3453D"/>
    <w:multiLevelType w:val="hybridMultilevel"/>
    <w:tmpl w:val="E19A6448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4C10357"/>
    <w:multiLevelType w:val="hybridMultilevel"/>
    <w:tmpl w:val="5EDA27D4"/>
    <w:lvl w:ilvl="0" w:tplc="040C0007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A068CDC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785CBDA0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E2E448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DE8E8E0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8B1AF7A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5C1289A8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9314042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82848E2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F8D51E0"/>
    <w:multiLevelType w:val="hybridMultilevel"/>
    <w:tmpl w:val="E19A6448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4A4446D2"/>
    <w:multiLevelType w:val="hybridMultilevel"/>
    <w:tmpl w:val="346C82A0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533EDC"/>
    <w:multiLevelType w:val="hybridMultilevel"/>
    <w:tmpl w:val="7CD80A44"/>
    <w:lvl w:ilvl="0" w:tplc="CC429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9C89B04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F639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" w:eastAsia="Times New Roman" w:hAnsi="Times" w:cs="Times" w:hint="default"/>
        <w:b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0C66B8"/>
    <w:multiLevelType w:val="hybridMultilevel"/>
    <w:tmpl w:val="EBB29CD0"/>
    <w:lvl w:ilvl="0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4"/>
      </w:rPr>
    </w:lvl>
    <w:lvl w:ilvl="1">
      <w:start w:val="199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2402BE"/>
    <w:multiLevelType w:val="hybridMultilevel"/>
    <w:tmpl w:val="CB0C0E9E"/>
    <w:lvl w:ilvl="0">
      <w:start w:val="6"/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ascii="Times New Roman" w:eastAsia="Times New Roman" w:hAnsi="Times New Roman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12"/>
  </w:num>
  <w:num w:numId="10">
    <w:abstractNumId w:val="1"/>
  </w:num>
  <w:num w:numId="11">
    <w:abstractNumId w:val="4"/>
  </w:num>
  <w:num w:numId="12">
    <w:abstractNumId w:val="2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E32"/>
    <w:rsid w:val="001006A2"/>
    <w:rsid w:val="002677C3"/>
    <w:rsid w:val="004A0D80"/>
    <w:rsid w:val="005130E5"/>
    <w:rsid w:val="00531CA9"/>
    <w:rsid w:val="006C4E32"/>
    <w:rsid w:val="0092231E"/>
    <w:rsid w:val="00990748"/>
    <w:rsid w:val="009C2AEA"/>
    <w:rsid w:val="00A8348B"/>
    <w:rsid w:val="00C62D74"/>
    <w:rsid w:val="00F6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09]"/>
    </o:shapedefaults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spacing w:after="120"/>
      <w:jc w:val="both"/>
      <w:outlineLvl w:val="1"/>
    </w:pPr>
    <w:rPr>
      <w:b/>
      <w:caps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semiHidden/>
    <w:pPr>
      <w:tabs>
        <w:tab w:val="left" w:pos="3544"/>
      </w:tabs>
      <w:spacing w:line="360" w:lineRule="atLeast"/>
      <w:ind w:left="1560"/>
    </w:pPr>
    <w:rPr>
      <w:sz w:val="24"/>
    </w:rPr>
  </w:style>
  <w:style w:type="paragraph" w:styleId="Normalcentr">
    <w:name w:val="Block Text"/>
    <w:basedOn w:val="Normal"/>
    <w:semiHidden/>
    <w:pPr>
      <w:tabs>
        <w:tab w:val="left" w:pos="426"/>
        <w:tab w:val="left" w:pos="1560"/>
        <w:tab w:val="left" w:pos="3544"/>
      </w:tabs>
      <w:spacing w:line="360" w:lineRule="atLeast"/>
      <w:ind w:left="567" w:right="-291"/>
      <w:jc w:val="both"/>
    </w:pPr>
    <w:rPr>
      <w:sz w:val="24"/>
    </w:rPr>
  </w:style>
  <w:style w:type="paragraph" w:styleId="Retraitcorpsdetexte2">
    <w:name w:val="Body Text Indent 2"/>
    <w:basedOn w:val="Normal"/>
    <w:semiHidden/>
    <w:pPr>
      <w:tabs>
        <w:tab w:val="left" w:pos="3544"/>
      </w:tabs>
      <w:spacing w:line="360" w:lineRule="atLeast"/>
      <w:ind w:left="1560"/>
      <w:jc w:val="both"/>
    </w:pPr>
    <w:rPr>
      <w:rFonts w:ascii="Times" w:hAnsi="Times"/>
      <w:sz w:val="24"/>
    </w:rPr>
  </w:style>
  <w:style w:type="paragraph" w:styleId="Corpsdetexte2">
    <w:name w:val="Body Text 2"/>
    <w:basedOn w:val="Normal"/>
    <w:semiHidden/>
    <w:pPr>
      <w:spacing w:line="480" w:lineRule="auto"/>
      <w:jc w:val="center"/>
    </w:pPr>
    <w:rPr>
      <w:rFonts w:ascii="Times" w:hAnsi="Times"/>
      <w:b/>
      <w:sz w:val="28"/>
    </w:rPr>
  </w:style>
  <w:style w:type="paragraph" w:styleId="Corpsdetexte">
    <w:name w:val="Body Text"/>
    <w:basedOn w:val="Normal"/>
    <w:semiHidden/>
    <w:pPr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  <w:sz w:val="24"/>
    </w:rPr>
  </w:style>
  <w:style w:type="character" w:styleId="Lienhypertexte">
    <w:name w:val="Hyperlink"/>
    <w:basedOn w:val="Policepardfaut"/>
    <w:semiHidden/>
    <w:rPr>
      <w:color w:val="0033CC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qFormat/>
    <w:rsid w:val="00990748"/>
    <w:pPr>
      <w:tabs>
        <w:tab w:val="left" w:pos="1560"/>
        <w:tab w:val="left" w:pos="3544"/>
      </w:tabs>
      <w:spacing w:line="360" w:lineRule="atLeast"/>
      <w:ind w:left="360"/>
      <w:jc w:val="center"/>
    </w:pPr>
    <w:rPr>
      <w:b/>
      <w:bCs/>
      <w:sz w:val="36"/>
      <w:szCs w:val="24"/>
    </w:rPr>
  </w:style>
  <w:style w:type="character" w:customStyle="1" w:styleId="TitreCar">
    <w:name w:val="Titre Car"/>
    <w:basedOn w:val="Policepardfaut"/>
    <w:link w:val="Titre"/>
    <w:rsid w:val="00990748"/>
    <w:rPr>
      <w:b/>
      <w:bCs/>
      <w:sz w:val="36"/>
      <w:szCs w:val="24"/>
    </w:rPr>
  </w:style>
  <w:style w:type="paragraph" w:styleId="Sous-titre">
    <w:name w:val="Subtitle"/>
    <w:basedOn w:val="Normal"/>
    <w:link w:val="Sous-titreCar"/>
    <w:qFormat/>
    <w:rsid w:val="00990748"/>
    <w:pPr>
      <w:jc w:val="center"/>
    </w:pPr>
    <w:rPr>
      <w:b/>
      <w:bCs/>
      <w:sz w:val="36"/>
      <w:szCs w:val="24"/>
    </w:rPr>
  </w:style>
  <w:style w:type="character" w:customStyle="1" w:styleId="Sous-titreCar">
    <w:name w:val="Sous-titre Car"/>
    <w:basedOn w:val="Policepardfaut"/>
    <w:link w:val="Sous-titre"/>
    <w:rsid w:val="00990748"/>
    <w:rPr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99BD-5AB6-4123-A89C-10191DA5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 VITÆ</vt:lpstr>
    </vt:vector>
  </TitlesOfParts>
  <Company>Pavilion Notebook</Company>
  <LinksUpToDate>false</LinksUpToDate>
  <CharactersWithSpaces>2252</CharactersWithSpaces>
  <SharedDoc>false</SharedDoc>
  <HLinks>
    <vt:vector size="6" baseType="variant"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http://www.ncbi.nlm.nih.gov/entrez/query.fcgi?cmd=Retrieve&amp;db=pubmed&amp;dopt=Abstract&amp;list_uids=12918679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VITÆ</dc:title>
  <dc:subject/>
  <dc:creator>Haddad</dc:creator>
  <cp:keywords/>
  <dc:description/>
  <cp:lastModifiedBy>labimmuno</cp:lastModifiedBy>
  <cp:revision>5</cp:revision>
  <cp:lastPrinted>2003-06-23T15:59:00Z</cp:lastPrinted>
  <dcterms:created xsi:type="dcterms:W3CDTF">2014-01-03T15:42:00Z</dcterms:created>
  <dcterms:modified xsi:type="dcterms:W3CDTF">2014-01-03T15:46:00Z</dcterms:modified>
</cp:coreProperties>
</file>